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：</w:t>
      </w:r>
    </w:p>
    <w:p>
      <w:pPr>
        <w:jc w:val="center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福建警察学院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本科教育教学审核评估教学档案整理工作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时间安排</w:t>
      </w:r>
    </w:p>
    <w:tbl>
      <w:tblPr>
        <w:tblStyle w:val="4"/>
        <w:tblW w:w="14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028"/>
        <w:gridCol w:w="9015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工作开展时间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工作内容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2024年6月17日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-9月6日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完成2022—2023学年、2023—2024学年教学档案材料归集整理及电子化工作；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提交2022—2023学年、2023—2024学年的课程清单、试卷清单、毕业论文（设计）清单、实验室清单及实习实训基地清单。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按专业提交旧版课程教学大纲汇编（按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2022版编制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）。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2024年9月9日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-9月30日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开展2022—2023学年、2023—2024学年（2022、2023两个自然年）教学基础档案材料专项检查及意见反馈。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院督导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2024年10月31日前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根据意见反馈，完成2022—2023学年、2023—2024学年教学档案材料归集整理整改工作，并提交整改报告。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2024年11月1日-2025年1月13日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做好2024-2025学年第一学期的教学档案规范建设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、归档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整理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 w:bidi="ar"/>
              </w:rPr>
              <w:t>及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电子化工作。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2025年2月17日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-2月28日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1.开展2024-2025学年第一学期教学档案材料专项检查及意见反馈工作。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2.提交2024-2025学年课程清单、2024-2025学年第一学期试卷清单、2024年度实验室清单及2024年度实习实训基地清单。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3.按专业提交2024版课程教学大纲汇编。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评建办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院督导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各教学部门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3月3日--3月14日</w:t>
            </w:r>
          </w:p>
        </w:tc>
        <w:tc>
          <w:tcPr>
            <w:tcW w:w="9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根据意见反馈完成2024-2025学年第一学期（2024自然年）教学档案材料归集整理整改工作，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bidi="ar"/>
              </w:rPr>
              <w:t>并提交整改报告。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做好2024年4月正式评估各项准备工作。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各教学部门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5AE1B0"/>
    <w:multiLevelType w:val="singleLevel"/>
    <w:tmpl w:val="EB5AE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7970EA"/>
    <w:multiLevelType w:val="singleLevel"/>
    <w:tmpl w:val="7C797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6854"/>
    <w:rsid w:val="5FBB6854"/>
    <w:rsid w:val="697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2024-06-26T01:45:00Z</dcterms:created>
  <dc:creator>Yuu</dc:creator>
  <cp:lastModifiedBy>Yuu</cp:lastModifiedBy>
  <dcterms:modified xsi:type="dcterms:W3CDTF">2024-06-26T01:52:40Z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